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33CE" w:rsidR="00362B70" w:rsidP="006133CE" w:rsidRDefault="008D1247" w14:paraId="34B97A12" w14:textId="07EC8970">
      <w:pPr>
        <w:rPr>
          <w:rFonts w:cs="Arial" w:eastAsiaTheme="majorEastAsia"/>
          <w:color w:val="2E74B5" w:themeColor="accent1" w:themeShade="BF"/>
          <w:sz w:val="28"/>
          <w:szCs w:val="32"/>
          <w:lang w:val="cy-GB"/>
        </w:rPr>
      </w:pPr>
      <w:r>
        <w:rPr>
          <w:rFonts w:cs="Arial" w:eastAsiaTheme="majorEastAsia"/>
          <w:color w:val="2E74B5" w:themeColor="accent1" w:themeShade="BF"/>
          <w:sz w:val="28"/>
          <w:szCs w:val="32"/>
          <w:lang w:val="cy-GB"/>
        </w:rPr>
        <w:t xml:space="preserve">Cynnig Gofal Plant Cymru a </w:t>
      </w:r>
      <w:r w:rsidRPr="006133CE" w:rsidR="00362B70">
        <w:rPr>
          <w:rFonts w:cs="Arial" w:eastAsiaTheme="majorEastAsia"/>
          <w:color w:val="2E74B5" w:themeColor="accent1" w:themeShade="BF"/>
          <w:sz w:val="28"/>
          <w:szCs w:val="32"/>
          <w:lang w:val="cy-GB"/>
        </w:rPr>
        <w:t>Ffermwyr</w:t>
      </w:r>
    </w:p>
    <w:p w:rsidRPr="00362B70" w:rsidR="00362B70" w:rsidP="00362B70" w:rsidRDefault="00362B70" w14:paraId="4A8CD709" w14:textId="002F54EA">
      <w:pPr>
        <w:rPr>
          <w:rFonts w:cs="Arial" w:eastAsiaTheme="majorEastAsia"/>
          <w:color w:val="000000" w:themeColor="text1"/>
          <w:lang w:val="cy-GB"/>
        </w:rPr>
      </w:pPr>
      <w:r w:rsidRPr="00362B70">
        <w:rPr>
          <w:rFonts w:cs="Arial" w:eastAsiaTheme="majorEastAsia"/>
          <w:color w:val="000000" w:themeColor="text1"/>
          <w:lang w:val="cy-GB"/>
        </w:rPr>
        <w:t xml:space="preserve">Os ydych chi'n ffermwr sy'n byw yng Nghymru </w:t>
      </w:r>
      <w:r w:rsidR="008D1247">
        <w:rPr>
          <w:rFonts w:cs="Arial" w:eastAsiaTheme="majorEastAsia"/>
          <w:color w:val="000000" w:themeColor="text1"/>
          <w:lang w:val="cy-GB"/>
        </w:rPr>
        <w:t>a bod gennych</w:t>
      </w:r>
      <w:r w:rsidRPr="00362B70">
        <w:rPr>
          <w:rFonts w:cs="Arial" w:eastAsiaTheme="majorEastAsia"/>
          <w:color w:val="000000" w:themeColor="text1"/>
          <w:lang w:val="cy-GB"/>
        </w:rPr>
        <w:t xml:space="preserve"> </w:t>
      </w:r>
      <w:r w:rsidR="008D1247">
        <w:rPr>
          <w:rFonts w:cs="Arial" w:eastAsiaTheme="majorEastAsia"/>
          <w:color w:val="000000" w:themeColor="text1"/>
          <w:lang w:val="cy-GB"/>
        </w:rPr>
        <w:t xml:space="preserve">blentyn </w:t>
      </w:r>
      <w:r w:rsidRPr="00362B70">
        <w:rPr>
          <w:rFonts w:cs="Arial" w:eastAsiaTheme="majorEastAsia"/>
          <w:color w:val="000000" w:themeColor="text1"/>
          <w:lang w:val="cy-GB"/>
        </w:rPr>
        <w:t xml:space="preserve">sydd eto i droi'n dair oed, </w:t>
      </w:r>
      <w:r w:rsidR="008D1247">
        <w:rPr>
          <w:rFonts w:cs="Arial" w:eastAsiaTheme="majorEastAsia"/>
          <w:color w:val="000000" w:themeColor="text1"/>
          <w:lang w:val="cy-GB"/>
        </w:rPr>
        <w:t>nawr yw’r</w:t>
      </w:r>
      <w:r w:rsidRPr="00362B70">
        <w:rPr>
          <w:rFonts w:cs="Arial" w:eastAsiaTheme="majorEastAsia"/>
          <w:color w:val="000000" w:themeColor="text1"/>
          <w:lang w:val="cy-GB"/>
        </w:rPr>
        <w:t xml:space="preserve"> amser i sicrhau eich bod yn barod gyda'r dystiolaeth gywir i wneud cais am y Cynnig Gofal Plant unwaith y bydd eich plentyn yn troi'n dair oed.</w:t>
      </w:r>
    </w:p>
    <w:p w:rsidRPr="00962594" w:rsidR="00362B70" w:rsidP="00362B70" w:rsidRDefault="008D1247" w14:paraId="18224D96" w14:textId="15D5507D">
      <w:pPr>
        <w:rPr>
          <w:rFonts w:cs="Arial" w:eastAsiaTheme="majorEastAsia"/>
          <w:color w:val="0070C0"/>
          <w:lang w:val="cy-GB"/>
        </w:rPr>
      </w:pPr>
      <w:r w:rsidRPr="00962594">
        <w:rPr>
          <w:rFonts w:cs="Arial" w:eastAsiaTheme="majorEastAsia"/>
          <w:color w:val="0070C0"/>
          <w:lang w:val="cy-GB"/>
        </w:rPr>
        <w:t>Beth yw</w:t>
      </w:r>
      <w:r w:rsidRPr="00962594" w:rsidR="00362B70">
        <w:rPr>
          <w:rFonts w:cs="Arial" w:eastAsiaTheme="majorEastAsia"/>
          <w:color w:val="0070C0"/>
          <w:lang w:val="cy-GB"/>
        </w:rPr>
        <w:t xml:space="preserve"> Cynnig </w:t>
      </w:r>
      <w:r w:rsidRPr="00962594">
        <w:rPr>
          <w:rFonts w:cs="Arial" w:eastAsiaTheme="majorEastAsia"/>
          <w:color w:val="0070C0"/>
          <w:lang w:val="cy-GB"/>
        </w:rPr>
        <w:t>Gofal Plant Cymru?</w:t>
      </w:r>
    </w:p>
    <w:p w:rsidRPr="00362B70" w:rsidR="00362B70" w:rsidP="00362B70" w:rsidRDefault="00962594" w14:paraId="77073ABF" w14:textId="65195385">
      <w:pPr>
        <w:rPr>
          <w:rFonts w:cs="Arial" w:eastAsiaTheme="majorEastAsia"/>
          <w:color w:val="000000" w:themeColor="text1"/>
          <w:lang w:val="cy-GB"/>
        </w:rPr>
      </w:pPr>
      <w:r>
        <w:rPr>
          <w:rFonts w:cs="Arial" w:eastAsiaTheme="majorEastAsia"/>
          <w:color w:val="000000" w:themeColor="text1"/>
          <w:lang w:val="cy-GB"/>
        </w:rPr>
        <w:t xml:space="preserve">Mae Cynnig Gofal Plant Cymru yn </w:t>
      </w:r>
      <w:r w:rsidRPr="00362B70" w:rsidR="00362B70">
        <w:rPr>
          <w:rFonts w:cs="Arial" w:eastAsiaTheme="majorEastAsia"/>
          <w:color w:val="000000" w:themeColor="text1"/>
          <w:lang w:val="cy-GB"/>
        </w:rPr>
        <w:t xml:space="preserve">darparu hyd at 30 awr o addysg gynnar a gofal plant </w:t>
      </w:r>
      <w:r w:rsidR="00847E75">
        <w:rPr>
          <w:rFonts w:cs="Arial" w:eastAsiaTheme="majorEastAsia"/>
          <w:color w:val="000000" w:themeColor="text1"/>
          <w:lang w:val="cy-GB"/>
        </w:rPr>
        <w:t xml:space="preserve">wedi’u hariannu </w:t>
      </w:r>
      <w:r w:rsidRPr="00362B70" w:rsidR="00362B70">
        <w:rPr>
          <w:rFonts w:cs="Arial" w:eastAsiaTheme="majorEastAsia"/>
          <w:color w:val="000000" w:themeColor="text1"/>
          <w:lang w:val="cy-GB"/>
        </w:rPr>
        <w:t>gan y llywodraet</w:t>
      </w:r>
      <w:r w:rsidR="00847E75">
        <w:rPr>
          <w:rFonts w:cs="Arial" w:eastAsiaTheme="majorEastAsia"/>
          <w:color w:val="000000" w:themeColor="text1"/>
          <w:lang w:val="cy-GB"/>
        </w:rPr>
        <w:t>h i rieni cymwys sy'n gweithio sydd â ph</w:t>
      </w:r>
      <w:r w:rsidRPr="00362B70" w:rsidR="00362B70">
        <w:rPr>
          <w:rFonts w:cs="Arial" w:eastAsiaTheme="majorEastAsia"/>
          <w:color w:val="000000" w:themeColor="text1"/>
          <w:lang w:val="cy-GB"/>
        </w:rPr>
        <w:t>lant tair a phedair oed</w:t>
      </w:r>
      <w:r w:rsidR="00847E75">
        <w:rPr>
          <w:rFonts w:cs="Arial" w:eastAsiaTheme="majorEastAsia"/>
          <w:color w:val="000000" w:themeColor="text1"/>
          <w:lang w:val="cy-GB"/>
        </w:rPr>
        <w:t>,</w:t>
      </w:r>
      <w:r w:rsidRPr="00362B70" w:rsidR="00362B70">
        <w:rPr>
          <w:rFonts w:cs="Arial" w:eastAsiaTheme="majorEastAsia"/>
          <w:color w:val="000000" w:themeColor="text1"/>
          <w:lang w:val="cy-GB"/>
        </w:rPr>
        <w:t xml:space="preserve"> am 48 wythnos o'r flwyddyn. Mae hyn yn adeiladu ar yr ymrwymiad cyffredinol presennol i addysg gynnar, sy'n rhoi o leiaf 10 awr yr wythnos o ddarpariaeth a elwir yn </w:t>
      </w:r>
      <w:r w:rsidR="00847E75">
        <w:rPr>
          <w:rFonts w:cs="Arial" w:eastAsiaTheme="majorEastAsia"/>
          <w:color w:val="000000" w:themeColor="text1"/>
          <w:lang w:val="cy-GB"/>
        </w:rPr>
        <w:t xml:space="preserve">Ddarpariaeth Feithrin y Cyfnod Sylfaen i </w:t>
      </w:r>
      <w:r w:rsidRPr="00362B70" w:rsidR="00362B70">
        <w:rPr>
          <w:rFonts w:cs="Arial" w:eastAsiaTheme="majorEastAsia"/>
          <w:color w:val="000000" w:themeColor="text1"/>
          <w:lang w:val="cy-GB"/>
        </w:rPr>
        <w:t xml:space="preserve">bob plentyn tair a phedair oed.  </w:t>
      </w:r>
    </w:p>
    <w:p w:rsidRPr="00362B70" w:rsidR="00362B70" w:rsidP="00362B70" w:rsidRDefault="00362B70" w14:paraId="6B65A79F" w14:textId="3FDC4194">
      <w:pPr>
        <w:rPr>
          <w:rFonts w:cs="Arial" w:eastAsiaTheme="majorEastAsia"/>
          <w:color w:val="000000" w:themeColor="text1"/>
          <w:lang w:val="cy-GB"/>
        </w:rPr>
      </w:pPr>
      <w:r w:rsidRPr="00362B70">
        <w:rPr>
          <w:rFonts w:cs="Arial" w:eastAsiaTheme="majorEastAsia"/>
          <w:color w:val="000000" w:themeColor="text1"/>
          <w:lang w:val="cy-GB"/>
        </w:rPr>
        <w:t xml:space="preserve">O dan y Cynnig Gofal Plant, yn ystod tymor yr ysgol, mae gan rieni sy'n gweithio hawl i uchafswm o 20 awr o ofal </w:t>
      </w:r>
      <w:r w:rsidR="00847E75">
        <w:rPr>
          <w:rFonts w:cs="Arial" w:eastAsiaTheme="majorEastAsia"/>
          <w:color w:val="000000" w:themeColor="text1"/>
          <w:lang w:val="cy-GB"/>
        </w:rPr>
        <w:t>plant a ariennir, yn ogystal â 10 awr o</w:t>
      </w:r>
      <w:r w:rsidRPr="00362B70">
        <w:rPr>
          <w:rFonts w:cs="Arial" w:eastAsiaTheme="majorEastAsia"/>
          <w:color w:val="000000" w:themeColor="text1"/>
          <w:lang w:val="cy-GB"/>
        </w:rPr>
        <w:t xml:space="preserve"> </w:t>
      </w:r>
      <w:r w:rsidR="00847E75">
        <w:rPr>
          <w:rFonts w:cs="Arial" w:eastAsiaTheme="majorEastAsia"/>
          <w:color w:val="000000" w:themeColor="text1"/>
          <w:lang w:val="cy-GB"/>
        </w:rPr>
        <w:t xml:space="preserve">Ddarpariaeth Feithrin y Cyfnod Sylfaen </w:t>
      </w:r>
      <w:r w:rsidRPr="00362B70">
        <w:rPr>
          <w:rFonts w:cs="Arial" w:eastAsiaTheme="majorEastAsia"/>
          <w:color w:val="000000" w:themeColor="text1"/>
          <w:lang w:val="cy-GB"/>
        </w:rPr>
        <w:t xml:space="preserve">bob wythnos, sy'n </w:t>
      </w:r>
      <w:r w:rsidR="00847E75">
        <w:rPr>
          <w:rFonts w:cs="Arial" w:eastAsiaTheme="majorEastAsia"/>
          <w:color w:val="000000" w:themeColor="text1"/>
          <w:lang w:val="cy-GB"/>
        </w:rPr>
        <w:t>gy</w:t>
      </w:r>
      <w:r w:rsidRPr="00362B70">
        <w:rPr>
          <w:rFonts w:cs="Arial" w:eastAsiaTheme="majorEastAsia"/>
          <w:color w:val="000000" w:themeColor="text1"/>
          <w:lang w:val="cy-GB"/>
        </w:rPr>
        <w:t xml:space="preserve">fanswm o 30 </w:t>
      </w:r>
      <w:r w:rsidR="00847E75">
        <w:rPr>
          <w:rFonts w:cs="Arial" w:eastAsiaTheme="majorEastAsia"/>
          <w:color w:val="000000" w:themeColor="text1"/>
          <w:lang w:val="cy-GB"/>
        </w:rPr>
        <w:t xml:space="preserve">awr o ddarpariaeth a ariennir. </w:t>
      </w:r>
      <w:r w:rsidRPr="00362B70">
        <w:rPr>
          <w:rFonts w:cs="Arial" w:eastAsiaTheme="majorEastAsia"/>
          <w:color w:val="000000" w:themeColor="text1"/>
          <w:lang w:val="cy-GB"/>
        </w:rPr>
        <w:t xml:space="preserve">Mae union nifer yr oriau a ddarperir o dan </w:t>
      </w:r>
      <w:r w:rsidR="00847E75">
        <w:rPr>
          <w:rFonts w:cs="Arial" w:eastAsiaTheme="majorEastAsia"/>
          <w:color w:val="000000" w:themeColor="text1"/>
          <w:lang w:val="cy-GB"/>
        </w:rPr>
        <w:t>Ddarpariaeth Feithrin y Cyfnod Sylfaen</w:t>
      </w:r>
      <w:r w:rsidRPr="00362B70">
        <w:rPr>
          <w:rFonts w:cs="Arial" w:eastAsiaTheme="majorEastAsia"/>
          <w:color w:val="000000" w:themeColor="text1"/>
          <w:lang w:val="cy-GB"/>
        </w:rPr>
        <w:t xml:space="preserve"> yn amrywio yn ôl awdurdod lleol, gyda llawer yn darparu mwy na 10 awr yr wythnos. </w:t>
      </w:r>
    </w:p>
    <w:p w:rsidR="009D11BC" w:rsidP="009D11BC" w:rsidRDefault="009D11BC" w14:paraId="1AEE7126" w14:textId="28A76E7F">
      <w:pPr>
        <w:jc w:val="center"/>
        <w:rPr>
          <w:rStyle w:val="normaltextrun"/>
          <w:rFonts w:cs="Arial"/>
          <w:color w:val="000000"/>
          <w:shd w:val="clear" w:color="auto" w:fill="FFFFFF"/>
        </w:rPr>
      </w:pPr>
      <w:r>
        <w:rPr>
          <w:rFonts w:cs="Arial"/>
          <w:noProof/>
          <w:lang w:val="cy-GB" w:eastAsia="cy-GB"/>
        </w:rPr>
        <w:drawing>
          <wp:inline distT="0" distB="0" distL="0" distR="0" wp14:anchorId="0D8ED752" wp14:editId="77150877">
            <wp:extent cx="3792772" cy="1743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f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828" cy="17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62B70" w:rsidR="00362B70" w:rsidP="00362B70" w:rsidRDefault="00362B70" w14:paraId="70B05777" w14:textId="1A899658">
      <w:pPr>
        <w:rPr>
          <w:rStyle w:val="normaltextrun"/>
          <w:rFonts w:cs="Arial"/>
          <w:color w:val="000000"/>
          <w:shd w:val="clear" w:color="auto" w:fill="FFFFFF"/>
          <w:lang w:val="cy-GB"/>
        </w:rPr>
      </w:pP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Yn ogystal â'r 38 wythnos 'yn ystod y tymor', </w:t>
      </w:r>
      <w:r w:rsidR="00512D8A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cynigir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naw wythnos </w:t>
      </w:r>
      <w:r w:rsidR="00512D8A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o ddarpariaeth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gwyliau hefyd i helpu gyda chostau gofal p</w:t>
      </w:r>
      <w:r w:rsidR="00512D8A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lant yn ystod gwyliau'r ysgol.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Ar gyfer yr wythnosau hyn, bydd hyd at 30 awr o ofal plant yn cael ei ariannu ar gyfer rhieni cymwys sy'n gweithio.</w:t>
      </w:r>
    </w:p>
    <w:p w:rsidRPr="006133CE" w:rsidR="00362B70" w:rsidP="00362B70" w:rsidRDefault="00362B70" w14:paraId="38185EAD" w14:textId="3EFBB7E4">
      <w:pPr>
        <w:rPr>
          <w:rStyle w:val="normaltextrun"/>
          <w:rFonts w:cs="Arial"/>
          <w:color w:val="0070C0"/>
          <w:shd w:val="clear" w:color="auto" w:fill="FFFFFF"/>
          <w:lang w:val="cy-GB"/>
        </w:rPr>
      </w:pPr>
      <w:r w:rsidRPr="006133CE">
        <w:rPr>
          <w:rStyle w:val="normaltextrun"/>
          <w:rFonts w:cs="Arial"/>
          <w:color w:val="0070C0"/>
          <w:shd w:val="clear" w:color="auto" w:fill="FFFFFF"/>
          <w:lang w:val="cy-GB"/>
        </w:rPr>
        <w:lastRenderedPageBreak/>
        <w:t>Fel ffermwr ydw i'n gymwys i gael y Cynnig Gofal Plant?</w:t>
      </w:r>
    </w:p>
    <w:p w:rsidRPr="00362B70" w:rsidR="00362B70" w:rsidP="00362B70" w:rsidRDefault="00362B70" w14:paraId="19F4E2CC" w14:textId="5E966585">
      <w:pPr>
        <w:rPr>
          <w:rStyle w:val="normaltextrun"/>
          <w:rFonts w:cs="Arial"/>
          <w:color w:val="000000"/>
          <w:shd w:val="clear" w:color="auto" w:fill="FFFFFF"/>
          <w:lang w:val="cy-GB"/>
        </w:rPr>
      </w:pP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Rhaid i ffermwyr sy'n dymuno cael mynediad i'r Cynnig Gofal Plant fyw yng Nghymru a bod yn ennill o leiaf </w:t>
      </w:r>
      <w:r w:rsidR="001D4CD2">
        <w:rPr>
          <w:rStyle w:val="normaltextrun"/>
          <w:rFonts w:cs="Arial"/>
          <w:color w:val="000000"/>
          <w:shd w:val="clear" w:color="auto" w:fill="FFFFFF"/>
          <w:lang w:val="cy-GB"/>
        </w:rPr>
        <w:t>cyfwerth ag 16 awr yr wythnos ar lefel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yr isafswm cyflog byw cenedlaethol neu'r cyflog byw ce</w:t>
      </w:r>
      <w:r w:rsidR="001D4CD2">
        <w:rPr>
          <w:rStyle w:val="normaltextrun"/>
          <w:rFonts w:cs="Arial"/>
          <w:color w:val="000000"/>
          <w:shd w:val="clear" w:color="auto" w:fill="FFFFFF"/>
          <w:lang w:val="cy-GB"/>
        </w:rPr>
        <w:t>nedlaethol.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 </w:t>
      </w:r>
    </w:p>
    <w:p w:rsidRPr="00362B70" w:rsidR="00362B70" w:rsidP="00362B70" w:rsidRDefault="00362B70" w14:paraId="62AD7EAE" w14:textId="41681AB5">
      <w:pPr>
        <w:rPr>
          <w:rStyle w:val="normaltextrun"/>
          <w:rFonts w:cs="Arial"/>
          <w:color w:val="000000"/>
          <w:shd w:val="clear" w:color="auto" w:fill="FFFFFF"/>
          <w:lang w:val="cy-GB"/>
        </w:rPr>
      </w:pP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Rydym yn cydnabod yr oriau hir y mae ffermwyr yn</w:t>
      </w:r>
      <w:r w:rsidR="001D4CD2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gweithio, ond nid yw cymhwystra’n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seiliedig ar faint o oriau</w:t>
      </w:r>
      <w:r w:rsidR="001D4CD2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y mae rhiant yn gweithio, ond yn hytrach ar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</w:t>
      </w:r>
      <w:r w:rsidR="001D4CD2">
        <w:rPr>
          <w:rStyle w:val="normaltextrun"/>
          <w:rFonts w:cs="Arial"/>
          <w:color w:val="000000"/>
          <w:shd w:val="clear" w:color="auto" w:fill="FFFFFF"/>
          <w:lang w:val="cy-GB"/>
        </w:rPr>
        <w:t>p’un a yw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rhieni </w:t>
      </w:r>
      <w:r w:rsidR="001D4CD2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gyflogedig neu’n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hunangyflogedig ac yn gallu dangos eu bod yn bodloni'r prawf incwm gofynnol, h.y. maent yn ennill yr hyn sy'n cyfateb i o leiaf 16 awr yr wythnos </w:t>
      </w:r>
      <w:r w:rsidR="00F97A51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ar lefel yr isafswm cyflog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ar y gyfradd sy'n gymwys iddynt.</w:t>
      </w:r>
    </w:p>
    <w:p w:rsidRPr="00362B70" w:rsidR="00362B70" w:rsidP="00362B70" w:rsidRDefault="00362B70" w14:paraId="34E1B97F" w14:textId="77777777">
      <w:pPr>
        <w:rPr>
          <w:rStyle w:val="normaltextrun"/>
          <w:rFonts w:cs="Arial"/>
          <w:color w:val="000000"/>
          <w:shd w:val="clear" w:color="auto" w:fill="FFFFFF"/>
          <w:lang w:val="cy-GB"/>
        </w:rPr>
      </w:pP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Er enghraifft, byddai angen i ffermwyr dros 23 oed ddangos eu bod yn ennill o leiaf £142.56 yr wythnos neu £7,413.12 y flwyddyn, yn seiliedig ar y gyfradd cyflog byw genedlaethol o £8.91 yr awr (cyfradd o fis Ebrill 2021). </w:t>
      </w:r>
    </w:p>
    <w:p w:rsidRPr="00362B70" w:rsidR="00362B70" w:rsidP="00362B70" w:rsidRDefault="00362B70" w14:paraId="52960046" w14:textId="22AD6863">
      <w:pPr>
        <w:rPr>
          <w:rStyle w:val="normaltextrun"/>
          <w:rFonts w:cs="Arial"/>
          <w:color w:val="000000"/>
          <w:shd w:val="clear" w:color="auto" w:fill="FFFFFF"/>
          <w:lang w:val="cy-GB"/>
        </w:rPr>
      </w:pP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Gellir defnyddio darparwyr gofal plant yng N</w:t>
      </w:r>
      <w:r w:rsidR="00C35BFF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ghymru neu yn Lloegr i ddarparu’r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gofal plant</w:t>
      </w:r>
      <w:r w:rsidR="00C35BFF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a ariennir gan y llywodraeth. </w:t>
      </w:r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Os yw'r darparwr wedi'i leoli yng Nghymru, rhaid iddo fod wedi'i gofrestru gydag Arolygiaeth Gofal Cymru, neu </w:t>
      </w:r>
      <w:proofErr w:type="spellStart"/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Ofsted</w:t>
      </w:r>
      <w:proofErr w:type="spellEnd"/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os yw'n gweithredu yn Lloegr.  Nid yw gofal plant a ddarperir gan </w:t>
      </w:r>
      <w:proofErr w:type="spellStart"/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>nani</w:t>
      </w:r>
      <w:proofErr w:type="spellEnd"/>
      <w:r w:rsidRPr="00362B70">
        <w:rPr>
          <w:rStyle w:val="normaltextrun"/>
          <w:rFonts w:cs="Arial"/>
          <w:color w:val="000000"/>
          <w:shd w:val="clear" w:color="auto" w:fill="FFFFFF"/>
          <w:lang w:val="cy-GB"/>
        </w:rPr>
        <w:t xml:space="preserve"> neu aelodau o'r teulu yn gymwys i gael y cyllid o dan y Cynnig Gofal Plant. </w:t>
      </w:r>
    </w:p>
    <w:p w:rsidRPr="001D0406" w:rsidR="00DD7EC0" w:rsidP="6BBA7475" w:rsidRDefault="009D11BC" w14:paraId="3BF1F925" w14:textId="2173C098">
      <w:pPr>
        <w:rPr>
          <w:rFonts w:cs="Arial"/>
        </w:rPr>
      </w:pPr>
      <w:r>
        <w:rPr>
          <w:rFonts w:cs="Arial"/>
          <w:noProof/>
          <w:color w:val="1F1F1F"/>
          <w:shd w:val="clear" w:color="auto" w:fill="FFFFFF"/>
          <w:lang w:val="cy-GB" w:eastAsia="cy-GB"/>
        </w:rPr>
        <w:drawing>
          <wp:inline distT="0" distB="0" distL="0" distR="0" wp14:anchorId="7A4D1DC7" wp14:editId="5B4C7388">
            <wp:extent cx="4413885" cy="11398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33CE" w:rsidR="00362B70" w:rsidP="00362B70" w:rsidRDefault="00362B70" w14:paraId="6F06D494" w14:textId="486FD34A">
      <w:pPr>
        <w:rPr>
          <w:rFonts w:eastAsiaTheme="majorEastAsia" w:cstheme="majorBidi"/>
          <w:color w:val="0070C0"/>
          <w:szCs w:val="26"/>
          <w:lang w:val="cy-GB"/>
        </w:rPr>
      </w:pPr>
      <w:r w:rsidRPr="006133CE">
        <w:rPr>
          <w:rFonts w:eastAsiaTheme="majorEastAsia" w:cstheme="majorBidi"/>
          <w:color w:val="0070C0"/>
          <w:szCs w:val="26"/>
          <w:lang w:val="cy-GB"/>
        </w:rPr>
        <w:t>Beth sy'n</w:t>
      </w:r>
      <w:r w:rsidR="00C35BFF">
        <w:rPr>
          <w:rFonts w:eastAsiaTheme="majorEastAsia" w:cstheme="majorBidi"/>
          <w:color w:val="0070C0"/>
          <w:szCs w:val="26"/>
          <w:lang w:val="cy-GB"/>
        </w:rPr>
        <w:t xml:space="preserve"> cael ei ystyried fel</w:t>
      </w:r>
      <w:r w:rsidRPr="006133CE">
        <w:rPr>
          <w:rFonts w:eastAsiaTheme="majorEastAsia" w:cstheme="majorBidi"/>
          <w:color w:val="0070C0"/>
          <w:szCs w:val="26"/>
          <w:lang w:val="cy-GB"/>
        </w:rPr>
        <w:t xml:space="preserve"> incwm?</w:t>
      </w:r>
    </w:p>
    <w:p w:rsidRPr="00362B70" w:rsidR="00362B70" w:rsidP="00362B70" w:rsidRDefault="00362B70" w14:paraId="74162F58" w14:textId="471044A9">
      <w:pPr>
        <w:rPr>
          <w:rFonts w:eastAsiaTheme="majorEastAsia" w:cstheme="majorBidi"/>
          <w:color w:val="000000" w:themeColor="text1"/>
          <w:szCs w:val="26"/>
          <w:lang w:val="cy-GB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>Mae unrhyw incwm a gynhyrchir drwy weithgarwc</w:t>
      </w:r>
      <w:r w:rsidR="00C35BFF">
        <w:rPr>
          <w:rFonts w:eastAsiaTheme="majorEastAsia" w:cstheme="majorBidi"/>
          <w:color w:val="000000" w:themeColor="text1"/>
          <w:szCs w:val="26"/>
          <w:lang w:val="cy-GB"/>
        </w:rPr>
        <w:t>h ffermio yn cael ei ystyried fel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 incwm.</w:t>
      </w:r>
    </w:p>
    <w:p w:rsidRPr="00362B70" w:rsidR="00362B70" w:rsidP="00362B70" w:rsidRDefault="00362B70" w14:paraId="12232D4C" w14:textId="0D2F501F">
      <w:pPr>
        <w:rPr>
          <w:rFonts w:eastAsiaTheme="majorEastAsia" w:cstheme="majorBidi"/>
          <w:color w:val="000000" w:themeColor="text1"/>
          <w:szCs w:val="26"/>
          <w:lang w:val="cy-GB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Yn ogystal, cydnabyddir yn gyffredinol bod cymorthdaliadau a grantiau a dderbynnir gan ffermwyr, megis Cynllun y Taliad Sylfaenol, yn </w:t>
      </w:r>
      <w:r w:rsidR="002D39E6">
        <w:rPr>
          <w:rFonts w:eastAsiaTheme="majorEastAsia" w:cstheme="majorBidi"/>
          <w:color w:val="000000" w:themeColor="text1"/>
          <w:szCs w:val="26"/>
          <w:lang w:val="cy-GB"/>
        </w:rPr>
        <w:t xml:space="preserve">dderbyniadau </w:t>
      </w:r>
      <w:r w:rsidR="00F25CC0">
        <w:rPr>
          <w:rFonts w:eastAsiaTheme="majorEastAsia" w:cstheme="majorBidi"/>
          <w:color w:val="000000" w:themeColor="text1"/>
          <w:szCs w:val="26"/>
          <w:lang w:val="cy-GB"/>
        </w:rPr>
        <w:t xml:space="preserve">drwy </w:t>
      </w:r>
      <w:r w:rsidR="00890E23">
        <w:rPr>
          <w:rFonts w:eastAsiaTheme="majorEastAsia" w:cstheme="majorBidi"/>
          <w:color w:val="000000" w:themeColor="text1"/>
          <w:szCs w:val="26"/>
          <w:lang w:val="cy-GB"/>
        </w:rPr>
        <w:t>fa</w:t>
      </w:r>
      <w:r w:rsidR="00F25CC0">
        <w:rPr>
          <w:rFonts w:eastAsiaTheme="majorEastAsia" w:cstheme="majorBidi"/>
          <w:color w:val="000000" w:themeColor="text1"/>
          <w:szCs w:val="26"/>
          <w:lang w:val="cy-GB"/>
        </w:rPr>
        <w:t xml:space="preserve">snach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ffermio. </w:t>
      </w:r>
      <w:r w:rsidR="00C35BFF">
        <w:rPr>
          <w:rFonts w:eastAsiaTheme="majorEastAsia" w:cstheme="majorBidi"/>
          <w:color w:val="000000" w:themeColor="text1"/>
          <w:szCs w:val="26"/>
          <w:lang w:val="cy-GB"/>
        </w:rPr>
        <w:t>Felly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, </w:t>
      </w:r>
      <w:r w:rsidR="00A64DCB">
        <w:rPr>
          <w:rFonts w:eastAsiaTheme="majorEastAsia" w:cstheme="majorBidi"/>
          <w:color w:val="000000" w:themeColor="text1"/>
          <w:szCs w:val="26"/>
          <w:lang w:val="cy-GB"/>
        </w:rPr>
        <w:t xml:space="preserve">os yw rhiant yn gallu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dangos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lastRenderedPageBreak/>
        <w:t xml:space="preserve">ei fod wedi derbyn cymhorthdal, bydd hyn yn cyfrif fel incwm ar gyfer y prawf incwm gofynnol. </w:t>
      </w:r>
    </w:p>
    <w:p w:rsidRPr="00362B70" w:rsidR="00362B70" w:rsidP="00362B70" w:rsidRDefault="00F25CC0" w14:paraId="6A8D667E" w14:textId="2A1DD6D7">
      <w:pPr>
        <w:rPr>
          <w:rFonts w:eastAsiaTheme="majorEastAsia" w:cstheme="majorBidi"/>
          <w:color w:val="000000" w:themeColor="text1"/>
          <w:szCs w:val="26"/>
          <w:lang w:val="cy-GB"/>
        </w:rPr>
      </w:pPr>
      <w:r>
        <w:rPr>
          <w:rFonts w:eastAsiaTheme="majorEastAsia" w:cstheme="majorBidi"/>
          <w:color w:val="000000" w:themeColor="text1"/>
          <w:szCs w:val="26"/>
          <w:lang w:val="cy-GB"/>
        </w:rPr>
        <w:t>Y prif eithriad o ran</w:t>
      </w:r>
      <w:r w:rsidRPr="00362B70" w:rsidR="00362B70">
        <w:rPr>
          <w:rFonts w:eastAsiaTheme="majorEastAsia" w:cstheme="majorBidi"/>
          <w:color w:val="000000" w:themeColor="text1"/>
          <w:szCs w:val="26"/>
          <w:lang w:val="cy-GB"/>
        </w:rPr>
        <w:t xml:space="preserve"> grantiau sy'n cyfrif tuag at y prawf incwm gofynnol fyddai grantiau cyfalaf. Felly, ni fyddai grant i brynu tractor neu adsefydlu tir a ddifrodwyd gan lifogydd er enghraifft, yn cyfrif fel incwm ar gyfer y prawf incwm gofynnol. </w:t>
      </w:r>
    </w:p>
    <w:p w:rsidRPr="006133CE" w:rsidR="00362B70" w:rsidP="00362B70" w:rsidRDefault="00362B70" w14:paraId="4DA1DE38" w14:textId="77777777">
      <w:pPr>
        <w:rPr>
          <w:rFonts w:eastAsiaTheme="majorEastAsia" w:cstheme="majorBidi"/>
          <w:color w:val="0070C0"/>
          <w:szCs w:val="26"/>
          <w:lang w:val="cy-GB"/>
        </w:rPr>
      </w:pPr>
      <w:r w:rsidRPr="006133CE">
        <w:rPr>
          <w:rFonts w:eastAsiaTheme="majorEastAsia" w:cstheme="majorBidi"/>
          <w:color w:val="0070C0"/>
          <w:szCs w:val="26"/>
          <w:lang w:val="cy-GB"/>
        </w:rPr>
        <w:t>Pa dystiolaeth sydd angen i chi ei darparu?</w:t>
      </w:r>
    </w:p>
    <w:p w:rsidRPr="00362B70" w:rsidR="00362B70" w:rsidP="00362B70" w:rsidRDefault="00362B70" w14:paraId="55D6DA24" w14:textId="0B12DDE6">
      <w:pPr>
        <w:rPr>
          <w:rFonts w:eastAsiaTheme="majorEastAsia" w:cstheme="majorBidi"/>
          <w:color w:val="000000" w:themeColor="text1"/>
          <w:szCs w:val="26"/>
          <w:lang w:val="cy-GB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Mae llawer o ffermwyr yn rhedeg cyfrifon busnes ac nid ydynt yn cymryd </w:t>
      </w:r>
      <w:r w:rsidR="00F25CC0">
        <w:rPr>
          <w:rFonts w:eastAsiaTheme="majorEastAsia" w:cstheme="majorBidi"/>
          <w:color w:val="000000" w:themeColor="text1"/>
          <w:szCs w:val="26"/>
          <w:lang w:val="cy-GB"/>
        </w:rPr>
        <w:t>cyflogau rheolaidd o'r fferm, a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 </w:t>
      </w:r>
      <w:r w:rsidR="00F25CC0">
        <w:rPr>
          <w:rFonts w:eastAsiaTheme="majorEastAsia" w:cstheme="majorBidi"/>
          <w:color w:val="000000" w:themeColor="text1"/>
          <w:szCs w:val="26"/>
          <w:lang w:val="cy-GB"/>
        </w:rPr>
        <w:t xml:space="preserve">gall hyn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ei gwneud yn anodd dangos tystiolaeth o'r incwm sydd ei angen i fod yn gymwys ar gyfer y Cynnig Gofal Plant. </w:t>
      </w:r>
    </w:p>
    <w:p w:rsidRPr="00362B70" w:rsidR="00362B70" w:rsidP="00362B70" w:rsidRDefault="00362B70" w14:paraId="2E7B8214" w14:textId="77777777">
      <w:pPr>
        <w:rPr>
          <w:rFonts w:eastAsiaTheme="majorEastAsia" w:cstheme="majorBidi"/>
          <w:color w:val="000000" w:themeColor="text1"/>
          <w:szCs w:val="26"/>
          <w:lang w:val="cy-GB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Wrth asesu ceisiadau i weld a ydynt yn bodloni'r prawf incwm gofynnol, gall eich awdurdod lleol ystyried tystiolaeth o'r incwm cyfartalog o'r tri mis diwethaf.  </w:t>
      </w:r>
    </w:p>
    <w:p w:rsidRPr="00362B70" w:rsidR="00362B70" w:rsidP="00362B70" w:rsidRDefault="00362B70" w14:paraId="5339FB6D" w14:textId="00CB7F28">
      <w:pPr>
        <w:rPr>
          <w:rFonts w:eastAsiaTheme="majorEastAsia" w:cstheme="majorBidi"/>
          <w:color w:val="000000" w:themeColor="text1"/>
          <w:szCs w:val="26"/>
          <w:lang w:val="cy-GB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Fel arfer, defnyddir slipiau cyflog i ddangos yr incwm cyn unrhyw </w:t>
      </w:r>
      <w:r w:rsidR="009841F1">
        <w:rPr>
          <w:rFonts w:eastAsiaTheme="majorEastAsia" w:cstheme="majorBidi"/>
          <w:color w:val="000000" w:themeColor="text1"/>
          <w:szCs w:val="26"/>
          <w:lang w:val="cy-GB"/>
        </w:rPr>
        <w:t>ddidyniadau</w:t>
      </w:r>
      <w:bookmarkStart w:name="_GoBack" w:id="0"/>
      <w:bookmarkEnd w:id="0"/>
      <w:r w:rsidRPr="00362B70">
        <w:rPr>
          <w:rFonts w:eastAsiaTheme="majorEastAsia" w:cstheme="majorBidi"/>
          <w:color w:val="000000" w:themeColor="text1"/>
          <w:szCs w:val="26"/>
          <w:lang w:val="cy-GB"/>
        </w:rPr>
        <w:t>. Rhaid i hyn ddangos bod rhieni'n bodloni'r meini prawf incwm gofynnol.</w:t>
      </w:r>
    </w:p>
    <w:p w:rsidRPr="00362B70" w:rsidR="00362B70" w:rsidP="00362B70" w:rsidRDefault="00362B70" w14:paraId="726F6D58" w14:textId="396F6844">
      <w:pPr>
        <w:rPr>
          <w:rFonts w:eastAsiaTheme="majorEastAsia" w:cstheme="majorBidi"/>
          <w:color w:val="000000" w:themeColor="text1"/>
          <w:szCs w:val="26"/>
          <w:lang w:val="cy-GB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Mae cyfrifon y fferm hefyd yn dderbyniol, ond rhaid i'r </w:t>
      </w:r>
      <w:r w:rsidR="001F0AC3">
        <w:rPr>
          <w:rFonts w:eastAsiaTheme="majorEastAsia" w:cstheme="majorBidi"/>
          <w:color w:val="000000" w:themeColor="text1"/>
          <w:szCs w:val="26"/>
          <w:lang w:val="cy-GB"/>
        </w:rPr>
        <w:t xml:space="preserve">rhain ddangos bod cyflogau wedi’u cymryd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>sy'n bodloni'r meini prawf neu y byddai elw trethadwy'r fferm yn bodloni'r lefel isaf o incwm sydd ei angen.</w:t>
      </w:r>
    </w:p>
    <w:p w:rsidRPr="00362B70" w:rsidR="00362B70" w:rsidP="00362B70" w:rsidRDefault="00362B70" w14:paraId="37C2C6A0" w14:textId="31C58FFC">
      <w:pPr>
        <w:rPr>
          <w:rFonts w:eastAsiaTheme="majorEastAsia" w:cstheme="majorBidi"/>
          <w:color w:val="000000" w:themeColor="text1"/>
          <w:szCs w:val="26"/>
          <w:lang w:val="cy-GB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Rhaid rhoi gwybod i'r awdurdod lleol am unrhyw newidiadau i incwm ar ôl cyflwyno cais neu </w:t>
      </w:r>
      <w:r w:rsidR="001F0AC3">
        <w:rPr>
          <w:rFonts w:eastAsiaTheme="majorEastAsia" w:cstheme="majorBidi"/>
          <w:color w:val="000000" w:themeColor="text1"/>
          <w:szCs w:val="26"/>
          <w:lang w:val="cy-GB"/>
        </w:rPr>
        <w:t xml:space="preserve">wrth hawlio’r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Cynnig </w:t>
      </w:r>
      <w:r w:rsidR="001F0AC3">
        <w:rPr>
          <w:rFonts w:eastAsiaTheme="majorEastAsia" w:cstheme="majorBidi"/>
          <w:color w:val="000000" w:themeColor="text1"/>
          <w:szCs w:val="26"/>
          <w:lang w:val="cy-GB"/>
        </w:rPr>
        <w:t>Gofal Plant er mwyn gallu ailasesu cymhwystra.</w:t>
      </w:r>
    </w:p>
    <w:p w:rsidRPr="006133CE" w:rsidR="00362B70" w:rsidP="00362B70" w:rsidRDefault="00362B70" w14:paraId="464AB321" w14:textId="77777777">
      <w:pPr>
        <w:rPr>
          <w:rFonts w:eastAsiaTheme="majorEastAsia" w:cstheme="majorBidi"/>
          <w:color w:val="0070C0"/>
          <w:szCs w:val="26"/>
          <w:lang w:val="cy-GB"/>
        </w:rPr>
      </w:pPr>
      <w:r w:rsidRPr="006133CE">
        <w:rPr>
          <w:rFonts w:eastAsiaTheme="majorEastAsia" w:cstheme="majorBidi"/>
          <w:color w:val="0070C0"/>
          <w:szCs w:val="26"/>
          <w:lang w:val="cy-GB"/>
        </w:rPr>
        <w:t>Sut ydw i'n gwneud cais a ble alla i gael rhagor o gyngor?</w:t>
      </w:r>
    </w:p>
    <w:p w:rsidRPr="00752674" w:rsidR="00362B70" w:rsidP="00362B70" w:rsidRDefault="00362B70" w14:paraId="1DE22EBA" w14:textId="3B92FF4A">
      <w:pPr>
        <w:rPr>
          <w:rStyle w:val="normaltextrun"/>
          <w:rFonts w:cs="Arial"/>
          <w:shd w:val="clear" w:color="auto" w:fill="FFFFFF"/>
        </w:rPr>
      </w:pP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I gael gwybodaeth am sut i wneud cais am y Cynnig Gofal Plant a chyngor manylach </w:t>
      </w:r>
      <w:r w:rsidR="001F0AC3">
        <w:rPr>
          <w:rFonts w:eastAsiaTheme="majorEastAsia" w:cstheme="majorBidi"/>
          <w:color w:val="000000" w:themeColor="text1"/>
          <w:szCs w:val="26"/>
          <w:lang w:val="cy-GB"/>
        </w:rPr>
        <w:t xml:space="preserve">am y cymorth a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allai fod ar gael </w:t>
      </w:r>
      <w:r w:rsidR="001F0AC3">
        <w:rPr>
          <w:rFonts w:eastAsiaTheme="majorEastAsia" w:cstheme="majorBidi"/>
          <w:color w:val="000000" w:themeColor="text1"/>
          <w:szCs w:val="26"/>
          <w:lang w:val="cy-GB"/>
        </w:rPr>
        <w:t xml:space="preserve">i chi ar gyfer gofal plant, 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>dylech gysylltu â'ch Gwa</w:t>
      </w:r>
      <w:r w:rsidR="001F0AC3">
        <w:rPr>
          <w:rFonts w:eastAsiaTheme="majorEastAsia" w:cstheme="majorBidi"/>
          <w:color w:val="000000" w:themeColor="text1"/>
          <w:szCs w:val="26"/>
          <w:lang w:val="cy-GB"/>
        </w:rPr>
        <w:t>sanaeth Gwybodaeth i Deuluoedd</w:t>
      </w:r>
      <w:r w:rsidRPr="00362B70">
        <w:rPr>
          <w:rFonts w:eastAsiaTheme="majorEastAsia" w:cstheme="majorBidi"/>
          <w:color w:val="000000" w:themeColor="text1"/>
          <w:szCs w:val="26"/>
          <w:lang w:val="cy-GB"/>
        </w:rPr>
        <w:t xml:space="preserve"> lleol. </w:t>
      </w:r>
      <w:r w:rsidRPr="00362B70">
        <w:rPr>
          <w:rStyle w:val="normaltextrun"/>
          <w:rFonts w:cs="Arial"/>
          <w:color w:val="000000" w:themeColor="text1"/>
          <w:shd w:val="clear" w:color="auto" w:fill="FFFFFF"/>
          <w:lang w:val="cy-GB"/>
        </w:rPr>
        <w:t xml:space="preserve">Gallwch ddod o hyd i fanylion cyswllt </w:t>
      </w:r>
      <w:r w:rsidR="001F0AC3">
        <w:rPr>
          <w:rStyle w:val="normaltextrun"/>
          <w:rFonts w:cs="Arial"/>
          <w:color w:val="000000" w:themeColor="text1"/>
          <w:shd w:val="clear" w:color="auto" w:fill="FFFFFF"/>
          <w:lang w:val="cy-GB"/>
        </w:rPr>
        <w:t>y Gwasanaeth Gwybodaeth i Deuluoedd</w:t>
      </w:r>
      <w:r w:rsidRPr="00362B70">
        <w:rPr>
          <w:rStyle w:val="normaltextrun"/>
          <w:rFonts w:cs="Arial"/>
          <w:color w:val="000000" w:themeColor="text1"/>
          <w:shd w:val="clear" w:color="auto" w:fill="FFFFFF"/>
          <w:lang w:val="cy-GB"/>
        </w:rPr>
        <w:t xml:space="preserve"> yn eich awdurdod lleol </w:t>
      </w:r>
      <w:r w:rsidR="001F0AC3">
        <w:rPr>
          <w:rStyle w:val="normaltextrun"/>
          <w:rFonts w:cs="Arial"/>
          <w:color w:val="000000"/>
          <w:shd w:val="clear" w:color="auto" w:fill="FFFFFF"/>
        </w:rPr>
        <w:t xml:space="preserve">chi </w:t>
      </w:r>
      <w:r w:rsidRPr="00752674" w:rsidR="001F0AC3">
        <w:rPr>
          <w:rStyle w:val="normaltextrun"/>
          <w:rFonts w:cs="Arial"/>
          <w:color w:val="000000"/>
          <w:shd w:val="clear" w:color="auto" w:fill="FFFFFF"/>
          <w:lang w:val="cy-GB"/>
        </w:rPr>
        <w:t>yn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hyperlink w:history="1" r:id="rId11">
        <w:r w:rsidRPr="00CF4431" w:rsidR="00890E23">
          <w:rPr>
            <w:rStyle w:val="Hyperddolen"/>
            <w:rFonts w:cs="Arial"/>
            <w:shd w:val="clear" w:color="auto" w:fill="FFFFFF"/>
          </w:rPr>
          <w:t>http://www.ggd.cy</w:t>
        </w:r>
        <w:r w:rsidRPr="00CF4431" w:rsidR="00890E23">
          <w:rPr>
            <w:rStyle w:val="Hyperddolen"/>
            <w:rFonts w:cs="Arial"/>
            <w:shd w:val="clear" w:color="auto" w:fill="FFFFFF"/>
          </w:rPr>
          <w:t>m</w:t>
        </w:r>
        <w:r w:rsidRPr="00CF4431" w:rsidR="00890E23">
          <w:rPr>
            <w:rStyle w:val="Hyperddolen"/>
            <w:rFonts w:cs="Arial"/>
            <w:shd w:val="clear" w:color="auto" w:fill="FFFFFF"/>
          </w:rPr>
          <w:t>ru</w:t>
        </w:r>
      </w:hyperlink>
      <w:r w:rsidR="00752674">
        <w:rPr>
          <w:rStyle w:val="normaltextrun"/>
          <w:rFonts w:cs="Arial"/>
          <w:shd w:val="clear" w:color="auto" w:fill="FFFFFF"/>
        </w:rPr>
        <w:t>.</w:t>
      </w:r>
    </w:p>
    <w:p w:rsidRPr="009D11BC" w:rsidR="00891663" w:rsidP="00362B70" w:rsidRDefault="009D11BC" w14:paraId="43213945" w14:textId="1EFE53D1">
      <w:pPr>
        <w:rPr>
          <w:rFonts w:cs="Arial"/>
          <w:color w:val="0563C1"/>
          <w:u w:val="single"/>
          <w:shd w:val="clear" w:color="auto" w:fill="FFFFFF"/>
        </w:rPr>
      </w:pPr>
      <w:r>
        <w:rPr>
          <w:rFonts w:cs="Arial"/>
          <w:noProof/>
          <w:sz w:val="24"/>
          <w:szCs w:val="24"/>
          <w:lang w:val="cy-GB" w:eastAsia="cy-GB"/>
        </w:rPr>
        <w:lastRenderedPageBreak/>
        <w:drawing>
          <wp:inline distT="0" distB="0" distL="0" distR="0" wp14:anchorId="06347F8E" wp14:editId="4EE8A3C6">
            <wp:extent cx="4413885" cy="160591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s cro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D11BC" w:rsidR="00891663" w:rsidSect="001D040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4ECF"/>
    <w:multiLevelType w:val="hybridMultilevel"/>
    <w:tmpl w:val="1F0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0"/>
    <w:rsid w:val="00050B50"/>
    <w:rsid w:val="000F347F"/>
    <w:rsid w:val="00142921"/>
    <w:rsid w:val="001D0406"/>
    <w:rsid w:val="001D4CD2"/>
    <w:rsid w:val="001F0AC3"/>
    <w:rsid w:val="00283713"/>
    <w:rsid w:val="002D39E6"/>
    <w:rsid w:val="00362B70"/>
    <w:rsid w:val="003A44D2"/>
    <w:rsid w:val="00404DAC"/>
    <w:rsid w:val="004A7E94"/>
    <w:rsid w:val="00512D8A"/>
    <w:rsid w:val="006133CE"/>
    <w:rsid w:val="006A2ABB"/>
    <w:rsid w:val="006D54D5"/>
    <w:rsid w:val="00737732"/>
    <w:rsid w:val="00752674"/>
    <w:rsid w:val="00847E75"/>
    <w:rsid w:val="0085357C"/>
    <w:rsid w:val="00890E23"/>
    <w:rsid w:val="00891663"/>
    <w:rsid w:val="008D1247"/>
    <w:rsid w:val="00962594"/>
    <w:rsid w:val="009841F1"/>
    <w:rsid w:val="009B79D6"/>
    <w:rsid w:val="009C56C7"/>
    <w:rsid w:val="009D11BC"/>
    <w:rsid w:val="00A543D5"/>
    <w:rsid w:val="00A64DCB"/>
    <w:rsid w:val="00BE58F0"/>
    <w:rsid w:val="00C35BFF"/>
    <w:rsid w:val="00D06BB7"/>
    <w:rsid w:val="00D80C56"/>
    <w:rsid w:val="00DD7EC0"/>
    <w:rsid w:val="00E03574"/>
    <w:rsid w:val="00E2586C"/>
    <w:rsid w:val="00E97ACD"/>
    <w:rsid w:val="00EB2A39"/>
    <w:rsid w:val="00EB4A30"/>
    <w:rsid w:val="00ED2354"/>
    <w:rsid w:val="00F25CC0"/>
    <w:rsid w:val="00F97A51"/>
    <w:rsid w:val="017BA27E"/>
    <w:rsid w:val="023C9059"/>
    <w:rsid w:val="02D43692"/>
    <w:rsid w:val="0469A1CE"/>
    <w:rsid w:val="04A47D78"/>
    <w:rsid w:val="07C4A4FF"/>
    <w:rsid w:val="08EC0DBD"/>
    <w:rsid w:val="09BD3CC7"/>
    <w:rsid w:val="0B590D28"/>
    <w:rsid w:val="0D4447B5"/>
    <w:rsid w:val="0DBF7EE0"/>
    <w:rsid w:val="0E5A0F83"/>
    <w:rsid w:val="0F51513C"/>
    <w:rsid w:val="102AC609"/>
    <w:rsid w:val="106BC5FB"/>
    <w:rsid w:val="118D0FAF"/>
    <w:rsid w:val="13326D8A"/>
    <w:rsid w:val="141D858D"/>
    <w:rsid w:val="145B1B5A"/>
    <w:rsid w:val="14F90160"/>
    <w:rsid w:val="1574AB65"/>
    <w:rsid w:val="17765A65"/>
    <w:rsid w:val="18F0F6B0"/>
    <w:rsid w:val="18FD091B"/>
    <w:rsid w:val="1931F8F0"/>
    <w:rsid w:val="19941B2C"/>
    <w:rsid w:val="1A1EF96B"/>
    <w:rsid w:val="1A8CC711"/>
    <w:rsid w:val="1B3520A3"/>
    <w:rsid w:val="1BBAE677"/>
    <w:rsid w:val="1C49CB88"/>
    <w:rsid w:val="1DE59BE9"/>
    <w:rsid w:val="1F02654E"/>
    <w:rsid w:val="1F556665"/>
    <w:rsid w:val="1F796091"/>
    <w:rsid w:val="1FD99887"/>
    <w:rsid w:val="20FC0895"/>
    <w:rsid w:val="21AB6C11"/>
    <w:rsid w:val="2245D461"/>
    <w:rsid w:val="22BDB590"/>
    <w:rsid w:val="2433A957"/>
    <w:rsid w:val="252332F3"/>
    <w:rsid w:val="260B4A52"/>
    <w:rsid w:val="2773379F"/>
    <w:rsid w:val="28433EBD"/>
    <w:rsid w:val="2B38DAE8"/>
    <w:rsid w:val="2DDE9DA0"/>
    <w:rsid w:val="2EEF82A6"/>
    <w:rsid w:val="2F90A206"/>
    <w:rsid w:val="306A1EF1"/>
    <w:rsid w:val="322DA045"/>
    <w:rsid w:val="329F9DED"/>
    <w:rsid w:val="343E2B48"/>
    <w:rsid w:val="34C694D1"/>
    <w:rsid w:val="34E9C04E"/>
    <w:rsid w:val="3528F0BF"/>
    <w:rsid w:val="3A110137"/>
    <w:rsid w:val="3A2B473F"/>
    <w:rsid w:val="3AAFCED4"/>
    <w:rsid w:val="3B2EF7F4"/>
    <w:rsid w:val="3B96B781"/>
    <w:rsid w:val="3CD6C527"/>
    <w:rsid w:val="3ECB49FD"/>
    <w:rsid w:val="3EFEB862"/>
    <w:rsid w:val="408AE29A"/>
    <w:rsid w:val="43B35493"/>
    <w:rsid w:val="43D80209"/>
    <w:rsid w:val="45938625"/>
    <w:rsid w:val="4998A9E4"/>
    <w:rsid w:val="4A25DB10"/>
    <w:rsid w:val="4A59B229"/>
    <w:rsid w:val="4A95E7C4"/>
    <w:rsid w:val="4AD83DA0"/>
    <w:rsid w:val="4BCEECAE"/>
    <w:rsid w:val="4D4C1D61"/>
    <w:rsid w:val="4D6EBF02"/>
    <w:rsid w:val="4E216474"/>
    <w:rsid w:val="502758C8"/>
    <w:rsid w:val="53A47AAB"/>
    <w:rsid w:val="55589CD1"/>
    <w:rsid w:val="58C0C6EC"/>
    <w:rsid w:val="5B4415F9"/>
    <w:rsid w:val="5D8E4E58"/>
    <w:rsid w:val="5F50C975"/>
    <w:rsid w:val="61AAAC5D"/>
    <w:rsid w:val="6311BA6F"/>
    <w:rsid w:val="631C6865"/>
    <w:rsid w:val="639B0C15"/>
    <w:rsid w:val="678632E8"/>
    <w:rsid w:val="68562046"/>
    <w:rsid w:val="685ED8D8"/>
    <w:rsid w:val="68B65A9C"/>
    <w:rsid w:val="6B43752B"/>
    <w:rsid w:val="6BBA7475"/>
    <w:rsid w:val="6F0C73C3"/>
    <w:rsid w:val="6FA8A8BA"/>
    <w:rsid w:val="70518852"/>
    <w:rsid w:val="70CAD80D"/>
    <w:rsid w:val="70D8F2C3"/>
    <w:rsid w:val="726A5CB6"/>
    <w:rsid w:val="735F0D46"/>
    <w:rsid w:val="75994616"/>
    <w:rsid w:val="7741389A"/>
    <w:rsid w:val="784F7BB3"/>
    <w:rsid w:val="7B05B150"/>
    <w:rsid w:val="7B7479FA"/>
    <w:rsid w:val="7C75E094"/>
    <w:rsid w:val="7EA85AB2"/>
    <w:rsid w:val="7F4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B3E4"/>
  <w15:chartTrackingRefBased/>
  <w15:docId w15:val="{1AC02ED5-F9FE-416D-9900-6267C2C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06"/>
    <w:rPr>
      <w:rFonts w:ascii="Arial" w:hAnsi="Arial"/>
    </w:rPr>
  </w:style>
  <w:style w:type="paragraph" w:styleId="Pennawd1">
    <w:name w:val="heading 1"/>
    <w:basedOn w:val="Normal"/>
    <w:next w:val="Normal"/>
    <w:link w:val="Pennawd1Nod"/>
    <w:uiPriority w:val="9"/>
    <w:qFormat/>
    <w:rsid w:val="001D0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1D040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E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FfontParagraffDdiofyn"/>
    <w:rsid w:val="00ED2354"/>
  </w:style>
  <w:style w:type="character" w:customStyle="1" w:styleId="eop">
    <w:name w:val="eop"/>
    <w:basedOn w:val="FfontParagraffDdiofyn"/>
    <w:rsid w:val="00ED2354"/>
  </w:style>
  <w:style w:type="character" w:customStyle="1" w:styleId="Pennawd1Nod">
    <w:name w:val="Pennawd 1 Nod"/>
    <w:basedOn w:val="FfontParagraffDdiofyn"/>
    <w:link w:val="Pennawd1"/>
    <w:uiPriority w:val="9"/>
    <w:rsid w:val="001D0406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1D0406"/>
    <w:rPr>
      <w:rFonts w:ascii="Arial" w:eastAsiaTheme="majorEastAsia" w:hAnsi="Arial" w:cstheme="majorBidi"/>
      <w:color w:val="2E74B5" w:themeColor="accent1" w:themeShade="BF"/>
      <w:szCs w:val="26"/>
    </w:rPr>
  </w:style>
  <w:style w:type="paragraph" w:customStyle="1" w:styleId="Default">
    <w:name w:val="Default"/>
    <w:basedOn w:val="Normal"/>
    <w:uiPriority w:val="99"/>
    <w:rsid w:val="00737732"/>
    <w:pPr>
      <w:autoSpaceDE w:val="0"/>
      <w:autoSpaceDN w:val="0"/>
      <w:spacing w:after="0" w:line="240" w:lineRule="auto"/>
    </w:pPr>
    <w:rPr>
      <w:rFonts w:cs="Arial"/>
      <w:color w:val="000000"/>
      <w:szCs w:val="24"/>
    </w:rPr>
  </w:style>
  <w:style w:type="character" w:customStyle="1" w:styleId="ParagraffRhestrNod">
    <w:name w:val="Paragraff Rhestr Nod"/>
    <w:aliases w:val="F5 List Paragraph Nod,List Paragraph1 Nod,Dot pt Nod,No Spacing1 Nod,List Paragraph Char Char Char Nod,Indicator Text Nod,Numbered Para 1 Nod,Bullet Points Nod,MAIN CONTENT Nod,Bullet 1 Nod,List Paragraph11 Nod,List Paragraph12 Nod"/>
    <w:basedOn w:val="FfontParagraffDdiofyn"/>
    <w:link w:val="ParagraffRhestr"/>
    <w:uiPriority w:val="34"/>
    <w:locked/>
    <w:rsid w:val="00737732"/>
    <w:rPr>
      <w:rFonts w:ascii="Calibri" w:hAnsi="Calibri" w:cs="Calibri"/>
    </w:rPr>
  </w:style>
  <w:style w:type="paragraph" w:styleId="ParagraffRhestr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ParagraffRhestrNod"/>
    <w:uiPriority w:val="34"/>
    <w:qFormat/>
    <w:rsid w:val="00737732"/>
    <w:pPr>
      <w:spacing w:after="0" w:line="240" w:lineRule="auto"/>
      <w:ind w:left="720"/>
    </w:pPr>
    <w:rPr>
      <w:rFonts w:ascii="Calibri" w:hAnsi="Calibri" w:cs="Calibri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97ACD"/>
    <w:rPr>
      <w:rFonts w:ascii="Segoe UI" w:hAnsi="Segoe UI" w:cs="Segoe UI"/>
      <w:sz w:val="18"/>
      <w:szCs w:val="18"/>
    </w:rPr>
  </w:style>
  <w:style w:type="character" w:styleId="CyfeirnodSylw">
    <w:name w:val="annotation reference"/>
    <w:basedOn w:val="FfontParagraffDdiofyn"/>
    <w:uiPriority w:val="99"/>
    <w:semiHidden/>
    <w:unhideWhenUsed/>
    <w:rsid w:val="00E97ACD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E97ACD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E97ACD"/>
    <w:rPr>
      <w:rFonts w:ascii="Arial" w:hAnsi="Arial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E97ACD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E97ACD"/>
    <w:rPr>
      <w:rFonts w:ascii="Arial" w:hAnsi="Arial"/>
      <w:b/>
      <w:bCs/>
      <w:sz w:val="20"/>
      <w:szCs w:val="20"/>
    </w:rPr>
  </w:style>
  <w:style w:type="character" w:styleId="Hyperddolen">
    <w:name w:val="Hyperlink"/>
    <w:basedOn w:val="FfontParagraffDdiofyn"/>
    <w:uiPriority w:val="99"/>
    <w:unhideWhenUsed/>
    <w:rsid w:val="001F0AC3"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1F0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jpeg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gd.cymru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ceeb8c48913347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A38373378</value>
    </field>
    <field name="Objective-Title">
      <value order="0">Childcare Offer for Wales and Farmers - Cym</value>
    </field>
    <field name="Objective-Description">
      <value order="0"/>
    </field>
    <field name="Objective-CreationStamp">
      <value order="0">2022-01-31T14:33:54Z</value>
    </field>
    <field name="Objective-IsApproved">
      <value order="0">false</value>
    </field>
    <field name="Objective-IsPublished">
      <value order="0">true</value>
    </field>
    <field name="Objective-DatePublished">
      <value order="0">2022-01-31T14:34:36Z</value>
    </field>
    <field name="Objective-ModificationStamp">
      <value order="0">2022-01-31T14:34:36Z</value>
    </field>
    <field name="Objective-Owner">
      <value order="0">Coleman, Mark (ESNR - Commercial &amp; Procurement ICT)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Review Team - Policy Development &amp; Programme:Childcare Offer Wales - Programme:07. Childcare Offer Wales - Programme - Stakeholder &amp; Communication Management:Childcare Offer Wales Programme - Publicity Material - 2021-2026:Childcare Offer for Farmers</value>
    </field>
    <field name="Objective-Parent">
      <value order="0">Childcare Offer for Farmers</value>
    </field>
    <field name="Objective-State">
      <value order="0">Published</value>
    </field>
    <field name="Objective-VersionId">
      <value order="0">vA74673713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qA1508161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d9438cd9ddb82ff697d39bb1fcdb9b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b01637950a2461cacf85a68cdadee08f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2FC0E-5444-4CC0-BF79-04F410CA382D}">
  <ds:schemaRefs>
    <ds:schemaRef ds:uri="27233c93-c413-4fbb-a11c-d69fcc6dbe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d5256b-9034-4098-a484-2992d39a629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107382-2DF4-43E9-A8CF-D5631A0FB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5627F-AD00-4D9E-8EAE-79940815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Cynnig Gofal Plant Cymru a Ffermwyr</dc:title>
  <dc:subject>Childcare Offer for Wales and Farmers</dc:subject>
  <dc:creator>Coleman, Mark (ESNR - Commercial &amp; Procurement ICT)</dc:creator>
  <cp:keywords>
  </cp:keywords>
  <dc:description>
  </dc:description>
  <cp:lastModifiedBy>Ryan McCale</cp:lastModifiedBy>
  <cp:revision>19</cp:revision>
  <dcterms:created xsi:type="dcterms:W3CDTF">2022-01-31T11:31:00Z</dcterms:created>
  <dcterms:modified xsi:type="dcterms:W3CDTF">2022-03-09T10:18:26Z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A38373378</vt:lpwstr>
  </property>
  <property fmtid="{D5CDD505-2E9C-101B-9397-08002B2CF9AE}" pid="4" name="Objective-Title">
    <vt:lpwstr>Childcare Offer for Wales and Farmers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2022-01-31T14:34:15Z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2022-01-31T14:34:36Z</vt:filetime>
  </property>
  <property fmtid="{D5CDD505-2E9C-101B-9397-08002B2CF9AE}" pid="10" name="Objective-ModificationStamp">
    <vt:filetime>2022-01-31T14:34:36Z</vt:filetime>
  </property>
  <property fmtid="{D5CDD505-2E9C-101B-9397-08002B2CF9AE}" pid="11" name="Objective-Owner">
    <vt:lpwstr>Coleman, Mark (ESNR - Commercial &amp; Procurement ICT)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Review Team - Policy Development &amp; Programme:Childcare Offer Wales - Programme:07. Childcare Offer Wales - Programme - Stakeholder &amp; Communication Management:Childcare Offer Wales Programme - Publicity Material - 2021-2026:Childcare Offer for Farmers:</vt:lpwstr>
  </property>
  <property fmtid="{D5CDD505-2E9C-101B-9397-08002B2CF9AE}" pid="13" name="Objective-Parent">
    <vt:lpwstr>Childcare Offer for Farmers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vA74673713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qA1508161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